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34A16" w14:textId="77777777" w:rsidR="009661FF" w:rsidRDefault="009661FF" w:rsidP="002F2AC1">
      <w:pPr>
        <w:spacing w:line="360" w:lineRule="auto"/>
      </w:pPr>
    </w:p>
    <w:p w14:paraId="489E0F66" w14:textId="64D689DC" w:rsidR="009661FF" w:rsidRPr="009661FF" w:rsidRDefault="009661FF" w:rsidP="009661FF">
      <w:pPr>
        <w:spacing w:line="360" w:lineRule="auto"/>
        <w:jc w:val="center"/>
        <w:rPr>
          <w:b/>
        </w:rPr>
      </w:pPr>
      <w:r w:rsidRPr="009661FF">
        <w:rPr>
          <w:b/>
        </w:rPr>
        <w:t>SAMPLE AAA SURVEY</w:t>
      </w:r>
      <w:r w:rsidR="00F03302">
        <w:rPr>
          <w:b/>
        </w:rPr>
        <w:t>:  AN OPPORTUNITY CHECKLIST</w:t>
      </w:r>
    </w:p>
    <w:p w14:paraId="72C19AFC" w14:textId="5F8F0FF3" w:rsidR="009661FF" w:rsidRPr="009661FF" w:rsidRDefault="009661FF" w:rsidP="009661FF">
      <w:pPr>
        <w:spacing w:line="360" w:lineRule="auto"/>
      </w:pPr>
      <w:r w:rsidRPr="009661FF">
        <w:t xml:space="preserve">The following summary of the AAA program and the sample AAA survey </w:t>
      </w:r>
      <w:r w:rsidR="00424521">
        <w:t>is meant to</w:t>
      </w:r>
      <w:r w:rsidR="00424521" w:rsidRPr="009661FF">
        <w:t xml:space="preserve"> </w:t>
      </w:r>
      <w:r w:rsidRPr="009661FF">
        <w:t xml:space="preserve">be </w:t>
      </w:r>
      <w:r w:rsidRPr="007F5F50">
        <w:rPr>
          <w:i/>
          <w:iCs/>
        </w:rPr>
        <w:t>adapted</w:t>
      </w:r>
      <w:r w:rsidRPr="009661FF">
        <w:t xml:space="preserve"> for use in your organization. The survey should be tailored to reflect your </w:t>
      </w:r>
      <w:r w:rsidR="00424521">
        <w:t>nonprofit’s</w:t>
      </w:r>
      <w:r w:rsidR="00424521" w:rsidRPr="009661FF">
        <w:t xml:space="preserve"> </w:t>
      </w:r>
      <w:r w:rsidRPr="009661FF">
        <w:t>development plan and goals and feel free to insert your logo or other branding. The survey should be revised each year to reflect new priorities and new interests on the board. It is a handy tool for discussing with board members how they want to be involved with your organization.</w:t>
      </w:r>
    </w:p>
    <w:p w14:paraId="0863BB13" w14:textId="77777777" w:rsidR="009661FF" w:rsidRPr="009661FF" w:rsidRDefault="009661FF" w:rsidP="009661FF">
      <w:pPr>
        <w:spacing w:line="360" w:lineRule="auto"/>
      </w:pPr>
    </w:p>
    <w:p w14:paraId="750C6F63" w14:textId="46F4254E" w:rsidR="009661FF" w:rsidRPr="009661FF" w:rsidRDefault="009661FF" w:rsidP="009661FF">
      <w:pPr>
        <w:spacing w:line="360" w:lineRule="auto"/>
      </w:pPr>
      <w:r w:rsidRPr="009661FF">
        <w:t xml:space="preserve">When you have created </w:t>
      </w:r>
      <w:r w:rsidR="00424521">
        <w:t xml:space="preserve">and distributed </w:t>
      </w:r>
      <w:r w:rsidRPr="009661FF">
        <w:t>your survey</w:t>
      </w:r>
      <w:r w:rsidR="00424521">
        <w:t xml:space="preserve"> to </w:t>
      </w:r>
      <w:r w:rsidRPr="009661FF">
        <w:t>your board or volunteer group, collect the surveys, and then use the responses to structure the spreadsheet and work plan with your volunteers.</w:t>
      </w:r>
    </w:p>
    <w:p w14:paraId="791A1E99" w14:textId="77777777" w:rsidR="009661FF" w:rsidRPr="009661FF" w:rsidRDefault="009661FF" w:rsidP="009661FF">
      <w:pPr>
        <w:spacing w:line="360" w:lineRule="auto"/>
      </w:pPr>
    </w:p>
    <w:p w14:paraId="7A14DAAD" w14:textId="77777777" w:rsidR="009661FF" w:rsidRPr="009661FF" w:rsidRDefault="009661FF" w:rsidP="009661FF">
      <w:pPr>
        <w:spacing w:line="360" w:lineRule="auto"/>
        <w:jc w:val="center"/>
        <w:rPr>
          <w:b/>
        </w:rPr>
      </w:pPr>
      <w:r w:rsidRPr="009661FF">
        <w:rPr>
          <w:b/>
        </w:rPr>
        <w:t>INTRODUCTORY MATERIAL</w:t>
      </w:r>
    </w:p>
    <w:p w14:paraId="0D160BDF" w14:textId="77777777" w:rsidR="009661FF" w:rsidRPr="009661FF" w:rsidRDefault="009661FF" w:rsidP="009661FF">
      <w:pPr>
        <w:spacing w:line="360" w:lineRule="auto"/>
        <w:rPr>
          <w:b/>
        </w:rPr>
      </w:pPr>
    </w:p>
    <w:p w14:paraId="21D22894" w14:textId="29A3A631" w:rsidR="009661FF" w:rsidRPr="009661FF" w:rsidRDefault="009661FF" w:rsidP="009661FF">
      <w:pPr>
        <w:spacing w:line="360" w:lineRule="auto"/>
        <w:rPr>
          <w:b/>
        </w:rPr>
      </w:pPr>
      <w:r w:rsidRPr="009661FF">
        <w:rPr>
          <w:b/>
        </w:rPr>
        <w:t xml:space="preserve">WHAT IS A </w:t>
      </w:r>
      <w:r w:rsidR="000F1C3E">
        <w:rPr>
          <w:b/>
        </w:rPr>
        <w:t>“</w:t>
      </w:r>
      <w:r w:rsidRPr="009661FF">
        <w:rPr>
          <w:b/>
        </w:rPr>
        <w:t>TRIPLE A BOARD?</w:t>
      </w:r>
      <w:r w:rsidR="000F1C3E">
        <w:rPr>
          <w:b/>
        </w:rPr>
        <w:t>”</w:t>
      </w:r>
    </w:p>
    <w:p w14:paraId="166B82F2" w14:textId="062B6738" w:rsidR="009661FF" w:rsidRPr="009661FF" w:rsidRDefault="009661FF" w:rsidP="009661FF">
      <w:pPr>
        <w:spacing w:line="360" w:lineRule="auto"/>
      </w:pPr>
      <w:r w:rsidRPr="009661FF">
        <w:t xml:space="preserve">A board with a AAA Rating is one where every board member is motivated to be an </w:t>
      </w:r>
      <w:r w:rsidRPr="009661FF">
        <w:rPr>
          <w:i/>
        </w:rPr>
        <w:t>Ambassador</w:t>
      </w:r>
      <w:r w:rsidRPr="009661FF">
        <w:t xml:space="preserve">, </w:t>
      </w:r>
      <w:r w:rsidRPr="009661FF">
        <w:rPr>
          <w:i/>
        </w:rPr>
        <w:t>Advocate</w:t>
      </w:r>
      <w:r w:rsidRPr="009661FF">
        <w:t xml:space="preserve"> and/or </w:t>
      </w:r>
      <w:r w:rsidRPr="009661FF">
        <w:rPr>
          <w:i/>
        </w:rPr>
        <w:t>Asker</w:t>
      </w:r>
      <w:r w:rsidRPr="009661FF">
        <w:t xml:space="preserve">—these boards thrive when there is a </w:t>
      </w:r>
      <w:r w:rsidRPr="009661FF">
        <w:rPr>
          <w:i/>
        </w:rPr>
        <w:t>culture of philanthropy</w:t>
      </w:r>
      <w:r w:rsidRPr="009661FF">
        <w:t xml:space="preserve"> throughout the organization.</w:t>
      </w:r>
    </w:p>
    <w:p w14:paraId="358B34D6" w14:textId="77777777" w:rsidR="009661FF" w:rsidRPr="009661FF" w:rsidRDefault="009661FF" w:rsidP="009661FF">
      <w:pPr>
        <w:spacing w:line="360" w:lineRule="auto"/>
      </w:pPr>
    </w:p>
    <w:p w14:paraId="3876D50D" w14:textId="77777777" w:rsidR="009661FF" w:rsidRPr="009661FF" w:rsidRDefault="009661FF" w:rsidP="009661FF">
      <w:pPr>
        <w:spacing w:line="360" w:lineRule="auto"/>
        <w:rPr>
          <w:b/>
        </w:rPr>
      </w:pPr>
      <w:r w:rsidRPr="009661FF">
        <w:rPr>
          <w:b/>
        </w:rPr>
        <w:t>THE CULTURE OF PHILANTHROPY</w:t>
      </w:r>
    </w:p>
    <w:p w14:paraId="41D82F5C" w14:textId="4CE90048" w:rsidR="009661FF" w:rsidRPr="009661FF" w:rsidRDefault="009661FF" w:rsidP="009661FF">
      <w:pPr>
        <w:numPr>
          <w:ilvl w:val="0"/>
          <w:numId w:val="1"/>
        </w:numPr>
        <w:spacing w:line="360" w:lineRule="auto"/>
      </w:pPr>
      <w:r w:rsidRPr="009661FF">
        <w:t xml:space="preserve">Involves the full </w:t>
      </w:r>
      <w:r w:rsidR="000F1C3E">
        <w:t>“</w:t>
      </w:r>
      <w:r w:rsidRPr="009661FF">
        <w:t>development team</w:t>
      </w:r>
      <w:r w:rsidR="000F1C3E">
        <w:t>”</w:t>
      </w:r>
      <w:r w:rsidRPr="009661FF">
        <w:t>—board, other volunteers, staff</w:t>
      </w:r>
      <w:r w:rsidR="000F1C3E">
        <w:t>,</w:t>
      </w:r>
      <w:r w:rsidRPr="009661FF">
        <w:t xml:space="preserve"> and highly engaged donors</w:t>
      </w:r>
    </w:p>
    <w:p w14:paraId="1D9DBBE2" w14:textId="77777777" w:rsidR="009661FF" w:rsidRPr="009661FF" w:rsidRDefault="009661FF" w:rsidP="009661FF">
      <w:pPr>
        <w:numPr>
          <w:ilvl w:val="0"/>
          <w:numId w:val="1"/>
        </w:numPr>
        <w:spacing w:line="360" w:lineRule="auto"/>
      </w:pPr>
      <w:r w:rsidRPr="009661FF">
        <w:t>Commitment to mission, vision</w:t>
      </w:r>
      <w:r w:rsidR="000F1C3E">
        <w:t>,</w:t>
      </w:r>
      <w:r w:rsidRPr="009661FF">
        <w:t xml:space="preserve"> and values</w:t>
      </w:r>
    </w:p>
    <w:p w14:paraId="473D9050" w14:textId="77777777" w:rsidR="009661FF" w:rsidRPr="009661FF" w:rsidRDefault="009661FF" w:rsidP="009661FF">
      <w:pPr>
        <w:numPr>
          <w:ilvl w:val="0"/>
          <w:numId w:val="1"/>
        </w:numPr>
        <w:spacing w:line="360" w:lineRule="auto"/>
      </w:pPr>
      <w:r w:rsidRPr="009661FF">
        <w:t>An understanding that each interaction with anyone in the community is part of the development process</w:t>
      </w:r>
    </w:p>
    <w:p w14:paraId="1FD62448" w14:textId="77777777" w:rsidR="009661FF" w:rsidRPr="009661FF" w:rsidRDefault="009661FF" w:rsidP="009661FF">
      <w:pPr>
        <w:numPr>
          <w:ilvl w:val="0"/>
          <w:numId w:val="1"/>
        </w:numPr>
        <w:spacing w:line="360" w:lineRule="auto"/>
      </w:pPr>
      <w:r w:rsidRPr="009661FF">
        <w:t>Everyone thinks “development”</w:t>
      </w:r>
    </w:p>
    <w:p w14:paraId="753AA21D" w14:textId="4C2C2F4A" w:rsidR="009661FF" w:rsidRPr="009661FF" w:rsidRDefault="009661FF" w:rsidP="009661FF">
      <w:pPr>
        <w:numPr>
          <w:ilvl w:val="0"/>
          <w:numId w:val="1"/>
        </w:numPr>
        <w:spacing w:line="360" w:lineRule="auto"/>
      </w:pPr>
      <w:r w:rsidRPr="009661FF">
        <w:t>Staff, board</w:t>
      </w:r>
      <w:r w:rsidR="006864D0">
        <w:t>,</w:t>
      </w:r>
      <w:r w:rsidRPr="009661FF">
        <w:t xml:space="preserve"> and other volunteers understand the importance and purpose of the organization</w:t>
      </w:r>
    </w:p>
    <w:p w14:paraId="656A2912" w14:textId="77777777" w:rsidR="009661FF" w:rsidRPr="009661FF" w:rsidRDefault="009661FF" w:rsidP="009661FF">
      <w:pPr>
        <w:numPr>
          <w:ilvl w:val="0"/>
          <w:numId w:val="1"/>
        </w:numPr>
        <w:spacing w:line="360" w:lineRule="auto"/>
      </w:pPr>
      <w:r w:rsidRPr="009661FF">
        <w:lastRenderedPageBreak/>
        <w:t>Visitors, employees, donors</w:t>
      </w:r>
      <w:r w:rsidR="000F1C3E">
        <w:t>,</w:t>
      </w:r>
      <w:r w:rsidRPr="009661FF">
        <w:t xml:space="preserve"> and volunteers feel the culture when they interact with our organization</w:t>
      </w:r>
    </w:p>
    <w:p w14:paraId="34B67F2A" w14:textId="77777777" w:rsidR="009661FF" w:rsidRPr="009661FF" w:rsidRDefault="009661FF" w:rsidP="009661FF">
      <w:pPr>
        <w:spacing w:line="360" w:lineRule="auto"/>
      </w:pPr>
    </w:p>
    <w:p w14:paraId="5839501D" w14:textId="77777777" w:rsidR="009661FF" w:rsidRPr="009661FF" w:rsidRDefault="009661FF" w:rsidP="009661FF">
      <w:pPr>
        <w:spacing w:line="360" w:lineRule="auto"/>
        <w:rPr>
          <w:b/>
          <w:u w:val="single"/>
        </w:rPr>
      </w:pPr>
      <w:r w:rsidRPr="009661FF">
        <w:rPr>
          <w:b/>
          <w:u w:val="single"/>
        </w:rPr>
        <w:t>THE AMBASSADOR</w:t>
      </w:r>
    </w:p>
    <w:p w14:paraId="29C34AEB" w14:textId="77777777" w:rsidR="009661FF" w:rsidRPr="009661FF" w:rsidRDefault="009661FF" w:rsidP="009661FF">
      <w:pPr>
        <w:numPr>
          <w:ilvl w:val="0"/>
          <w:numId w:val="2"/>
        </w:numPr>
        <w:spacing w:line="360" w:lineRule="auto"/>
      </w:pPr>
      <w:r w:rsidRPr="009661FF">
        <w:t>Has made an appropriate financial commitment to the organization</w:t>
      </w:r>
    </w:p>
    <w:p w14:paraId="441DDFCE" w14:textId="77777777" w:rsidR="009661FF" w:rsidRPr="009661FF" w:rsidRDefault="009661FF" w:rsidP="009661FF">
      <w:pPr>
        <w:numPr>
          <w:ilvl w:val="0"/>
          <w:numId w:val="2"/>
        </w:numPr>
        <w:spacing w:line="360" w:lineRule="auto"/>
      </w:pPr>
      <w:r w:rsidRPr="009661FF">
        <w:t>A role everyone needs to play</w:t>
      </w:r>
    </w:p>
    <w:p w14:paraId="491FB1C9" w14:textId="77777777" w:rsidR="009661FF" w:rsidRPr="009661FF" w:rsidRDefault="009661FF" w:rsidP="009661FF">
      <w:pPr>
        <w:numPr>
          <w:ilvl w:val="0"/>
          <w:numId w:val="2"/>
        </w:numPr>
        <w:spacing w:line="360" w:lineRule="auto"/>
      </w:pPr>
      <w:r w:rsidRPr="009661FF">
        <w:t>Has key roles in cultivation of prospective donors and stewardship of continuing donor-investors</w:t>
      </w:r>
    </w:p>
    <w:p w14:paraId="5FF43E97" w14:textId="77777777" w:rsidR="009661FF" w:rsidRPr="009661FF" w:rsidRDefault="009661FF" w:rsidP="009661FF">
      <w:pPr>
        <w:numPr>
          <w:ilvl w:val="0"/>
          <w:numId w:val="2"/>
        </w:numPr>
        <w:spacing w:line="360" w:lineRule="auto"/>
      </w:pPr>
      <w:r w:rsidRPr="009661FF">
        <w:t>Needs to be well oriented and coached in the message</w:t>
      </w:r>
    </w:p>
    <w:p w14:paraId="38120724" w14:textId="77777777" w:rsidR="009661FF" w:rsidRPr="009661FF" w:rsidRDefault="009661FF" w:rsidP="009661FF">
      <w:pPr>
        <w:numPr>
          <w:ilvl w:val="0"/>
          <w:numId w:val="2"/>
        </w:numPr>
        <w:spacing w:line="360" w:lineRule="auto"/>
      </w:pPr>
      <w:r w:rsidRPr="009661FF">
        <w:t>Master of the “elevator speech” (and the “elevator question”)</w:t>
      </w:r>
    </w:p>
    <w:p w14:paraId="26A8B337" w14:textId="77777777" w:rsidR="009661FF" w:rsidRPr="009661FF" w:rsidRDefault="009661FF" w:rsidP="009661FF">
      <w:pPr>
        <w:numPr>
          <w:ilvl w:val="0"/>
          <w:numId w:val="2"/>
        </w:numPr>
        <w:spacing w:line="360" w:lineRule="auto"/>
      </w:pPr>
      <w:r w:rsidRPr="009661FF">
        <w:t>Catalyst for donor-investor renewal</w:t>
      </w:r>
    </w:p>
    <w:p w14:paraId="30F0153B" w14:textId="77777777" w:rsidR="009661FF" w:rsidRPr="009661FF" w:rsidRDefault="009661FF" w:rsidP="009661FF">
      <w:pPr>
        <w:spacing w:line="360" w:lineRule="auto"/>
      </w:pPr>
    </w:p>
    <w:p w14:paraId="056B4085" w14:textId="77777777" w:rsidR="009661FF" w:rsidRPr="009661FF" w:rsidRDefault="009661FF" w:rsidP="009661FF">
      <w:pPr>
        <w:spacing w:line="360" w:lineRule="auto"/>
        <w:rPr>
          <w:b/>
          <w:u w:val="single"/>
        </w:rPr>
      </w:pPr>
      <w:r w:rsidRPr="009661FF">
        <w:rPr>
          <w:b/>
          <w:u w:val="single"/>
        </w:rPr>
        <w:t>THE ADVOCATE</w:t>
      </w:r>
    </w:p>
    <w:p w14:paraId="7E96D7C0" w14:textId="77777777" w:rsidR="009661FF" w:rsidRPr="009661FF" w:rsidRDefault="009661FF" w:rsidP="009661FF">
      <w:pPr>
        <w:numPr>
          <w:ilvl w:val="0"/>
          <w:numId w:val="3"/>
        </w:numPr>
        <w:spacing w:line="360" w:lineRule="auto"/>
      </w:pPr>
      <w:r w:rsidRPr="009661FF">
        <w:t>Has made an appropriate financial commitment to the organization</w:t>
      </w:r>
    </w:p>
    <w:p w14:paraId="7BDFCBBF" w14:textId="77777777" w:rsidR="009661FF" w:rsidRPr="009661FF" w:rsidRDefault="009661FF" w:rsidP="009661FF">
      <w:pPr>
        <w:numPr>
          <w:ilvl w:val="0"/>
          <w:numId w:val="3"/>
        </w:numPr>
        <w:spacing w:line="360" w:lineRule="auto"/>
      </w:pPr>
      <w:r w:rsidRPr="009661FF">
        <w:t>Accepts assignments for strategic information sharing (formal and informal) about the organization</w:t>
      </w:r>
    </w:p>
    <w:p w14:paraId="539846E9" w14:textId="77777777" w:rsidR="009661FF" w:rsidRPr="009661FF" w:rsidRDefault="009661FF" w:rsidP="009661FF">
      <w:pPr>
        <w:numPr>
          <w:ilvl w:val="0"/>
          <w:numId w:val="3"/>
        </w:numPr>
        <w:spacing w:line="360" w:lineRule="auto"/>
      </w:pPr>
      <w:r w:rsidRPr="009661FF">
        <w:t>May advocate on a formal basis with city officials, foundation officers, another organization with which the organization is partnering or informally with colleagues or potential board recruits.</w:t>
      </w:r>
    </w:p>
    <w:p w14:paraId="13E54179" w14:textId="77777777" w:rsidR="009661FF" w:rsidRPr="009661FF" w:rsidRDefault="009661FF" w:rsidP="009661FF">
      <w:pPr>
        <w:numPr>
          <w:ilvl w:val="0"/>
          <w:numId w:val="3"/>
        </w:numPr>
        <w:spacing w:line="360" w:lineRule="auto"/>
      </w:pPr>
      <w:r w:rsidRPr="009661FF">
        <w:t>Is informed about the case for support and understands the strategic plan and vision</w:t>
      </w:r>
    </w:p>
    <w:p w14:paraId="5D0D76DA" w14:textId="77777777" w:rsidR="009661FF" w:rsidRPr="009661FF" w:rsidRDefault="009661FF" w:rsidP="009661FF">
      <w:pPr>
        <w:numPr>
          <w:ilvl w:val="0"/>
          <w:numId w:val="3"/>
        </w:numPr>
        <w:spacing w:line="360" w:lineRule="auto"/>
      </w:pPr>
      <w:r w:rsidRPr="009661FF">
        <w:t>Coached on desired results of personal advocacy and handling objections</w:t>
      </w:r>
    </w:p>
    <w:p w14:paraId="6895765D" w14:textId="77777777" w:rsidR="009661FF" w:rsidRPr="009661FF" w:rsidRDefault="009661FF" w:rsidP="009661FF">
      <w:pPr>
        <w:spacing w:line="360" w:lineRule="auto"/>
        <w:rPr>
          <w:b/>
        </w:rPr>
      </w:pPr>
    </w:p>
    <w:p w14:paraId="48EAC093" w14:textId="77777777" w:rsidR="009661FF" w:rsidRPr="009661FF" w:rsidRDefault="009661FF" w:rsidP="009661FF">
      <w:pPr>
        <w:spacing w:line="360" w:lineRule="auto"/>
        <w:rPr>
          <w:b/>
          <w:u w:val="single"/>
        </w:rPr>
      </w:pPr>
      <w:r w:rsidRPr="009661FF">
        <w:rPr>
          <w:b/>
          <w:u w:val="single"/>
        </w:rPr>
        <w:t>THE ASKER</w:t>
      </w:r>
    </w:p>
    <w:p w14:paraId="70EAABBB" w14:textId="77777777" w:rsidR="009661FF" w:rsidRPr="009661FF" w:rsidRDefault="009661FF" w:rsidP="009661FF">
      <w:pPr>
        <w:numPr>
          <w:ilvl w:val="0"/>
          <w:numId w:val="4"/>
        </w:numPr>
        <w:spacing w:line="360" w:lineRule="auto"/>
      </w:pPr>
      <w:r w:rsidRPr="009661FF">
        <w:t>Has made an appropriate financial commitment to the organization</w:t>
      </w:r>
    </w:p>
    <w:p w14:paraId="75CB0716" w14:textId="77777777" w:rsidR="009661FF" w:rsidRPr="009661FF" w:rsidRDefault="009661FF" w:rsidP="009661FF">
      <w:pPr>
        <w:numPr>
          <w:ilvl w:val="0"/>
          <w:numId w:val="4"/>
        </w:numPr>
        <w:spacing w:line="360" w:lineRule="auto"/>
      </w:pPr>
      <w:r w:rsidRPr="009661FF">
        <w:t>Enjoys sharing his/her enthusiasm for the organization and asking for investment</w:t>
      </w:r>
    </w:p>
    <w:p w14:paraId="08DBD566" w14:textId="77777777" w:rsidR="009661FF" w:rsidRPr="009661FF" w:rsidRDefault="009661FF" w:rsidP="009661FF">
      <w:pPr>
        <w:numPr>
          <w:ilvl w:val="0"/>
          <w:numId w:val="4"/>
        </w:numPr>
        <w:spacing w:line="360" w:lineRule="auto"/>
      </w:pPr>
      <w:r w:rsidRPr="009661FF">
        <w:t>Well informed, well trained</w:t>
      </w:r>
    </w:p>
    <w:p w14:paraId="74966E03" w14:textId="77777777" w:rsidR="009661FF" w:rsidRPr="009661FF" w:rsidRDefault="009661FF" w:rsidP="009661FF">
      <w:pPr>
        <w:numPr>
          <w:ilvl w:val="0"/>
          <w:numId w:val="4"/>
        </w:numPr>
        <w:spacing w:line="360" w:lineRule="auto"/>
      </w:pPr>
      <w:r w:rsidRPr="009661FF">
        <w:t>“Matched” with prospective donors (or current donor-investors) for maximum possibility of success</w:t>
      </w:r>
    </w:p>
    <w:p w14:paraId="4A075FA0" w14:textId="77777777" w:rsidR="009661FF" w:rsidRPr="009661FF" w:rsidRDefault="009661FF" w:rsidP="009661FF">
      <w:pPr>
        <w:numPr>
          <w:ilvl w:val="0"/>
          <w:numId w:val="4"/>
        </w:numPr>
        <w:spacing w:line="360" w:lineRule="auto"/>
      </w:pPr>
      <w:r w:rsidRPr="009661FF">
        <w:t>Teamed with another board ‘Asker’ or staff leader</w:t>
      </w:r>
    </w:p>
    <w:p w14:paraId="17EC64C1" w14:textId="77777777" w:rsidR="009661FF" w:rsidRPr="009661FF" w:rsidRDefault="009661FF" w:rsidP="009661FF">
      <w:pPr>
        <w:numPr>
          <w:ilvl w:val="0"/>
          <w:numId w:val="4"/>
        </w:numPr>
        <w:spacing w:line="360" w:lineRule="auto"/>
      </w:pPr>
      <w:r w:rsidRPr="009661FF">
        <w:lastRenderedPageBreak/>
        <w:t>Staff organizes the ask so the Asker’s focus can be on the single purpose of getting (or renewing) the gift</w:t>
      </w:r>
    </w:p>
    <w:p w14:paraId="62E1FB9B" w14:textId="77777777" w:rsidR="009661FF" w:rsidRPr="009661FF" w:rsidRDefault="009661FF" w:rsidP="009661FF">
      <w:pPr>
        <w:numPr>
          <w:ilvl w:val="0"/>
          <w:numId w:val="4"/>
        </w:numPr>
        <w:spacing w:line="360" w:lineRule="auto"/>
      </w:pPr>
      <w:r w:rsidRPr="009661FF">
        <w:t>Benefits from the work of the Ambassadors and Advocates</w:t>
      </w:r>
    </w:p>
    <w:p w14:paraId="127E4BB1" w14:textId="77777777" w:rsidR="009661FF" w:rsidRPr="009661FF" w:rsidRDefault="009661FF" w:rsidP="009661FF">
      <w:pPr>
        <w:spacing w:line="360" w:lineRule="auto"/>
      </w:pPr>
    </w:p>
    <w:p w14:paraId="122A8BBD" w14:textId="77777777" w:rsidR="009661FF" w:rsidRPr="009661FF" w:rsidRDefault="009661FF" w:rsidP="009661FF">
      <w:pPr>
        <w:spacing w:line="360" w:lineRule="auto"/>
      </w:pPr>
    </w:p>
    <w:p w14:paraId="053F7B40" w14:textId="77777777" w:rsidR="009661FF" w:rsidRPr="009661FF" w:rsidRDefault="009661FF" w:rsidP="009661FF">
      <w:pPr>
        <w:spacing w:line="360" w:lineRule="auto"/>
        <w:rPr>
          <w:b/>
        </w:rPr>
      </w:pPr>
      <w:r w:rsidRPr="009661FF">
        <w:rPr>
          <w:b/>
        </w:rPr>
        <w:t>SAMPLE BOARD MEMBER SURVEY</w:t>
      </w:r>
    </w:p>
    <w:p w14:paraId="6F67F275" w14:textId="5FE03D4B" w:rsidR="009661FF" w:rsidRPr="009661FF" w:rsidRDefault="009661FF" w:rsidP="009661FF">
      <w:pPr>
        <w:spacing w:line="360" w:lineRule="auto"/>
      </w:pPr>
      <w:r w:rsidRPr="009661FF">
        <w:t xml:space="preserve">Adapted from Appendix C of </w:t>
      </w:r>
      <w:r w:rsidRPr="007F5F50">
        <w:rPr>
          <w:i/>
          <w:iCs/>
        </w:rPr>
        <w:t>The AAA Way</w:t>
      </w:r>
      <w:r w:rsidRPr="009661FF">
        <w:t xml:space="preserve"> book</w:t>
      </w:r>
      <w:r w:rsidR="00424521">
        <w:t>:</w:t>
      </w:r>
    </w:p>
    <w:p w14:paraId="01CD52CA" w14:textId="77777777" w:rsidR="009661FF" w:rsidRPr="009661FF" w:rsidRDefault="009661FF" w:rsidP="009661FF">
      <w:pPr>
        <w:spacing w:line="360" w:lineRule="auto"/>
        <w:rPr>
          <w:b/>
        </w:rPr>
      </w:pPr>
    </w:p>
    <w:p w14:paraId="3CEDD298" w14:textId="47EF0CED" w:rsidR="009661FF" w:rsidRPr="009661FF" w:rsidRDefault="009661FF" w:rsidP="009661FF">
      <w:pPr>
        <w:spacing w:line="360" w:lineRule="auto"/>
      </w:pPr>
      <w:r w:rsidRPr="009661FF">
        <w:t>Please review the following roles and identify (</w:t>
      </w:r>
      <w:r w:rsidRPr="009661FF">
        <w:sym w:font="Wingdings" w:char="F0FE"/>
      </w:r>
      <w:r w:rsidRPr="009661FF">
        <w:t>) how you will be involved in fundraising as an Ambassador, Advocate</w:t>
      </w:r>
      <w:r w:rsidR="000F1C3E">
        <w:t>,</w:t>
      </w:r>
      <w:r w:rsidRPr="009661FF">
        <w:t xml:space="preserve"> and/or Asker. You may select all that apply to you. In making your selection(s), assume that you will be provided training, materials</w:t>
      </w:r>
      <w:r w:rsidR="000F1C3E">
        <w:t>,</w:t>
      </w:r>
      <w:r w:rsidRPr="009661FF">
        <w:t xml:space="preserve"> and support to fulfill your role(s). Thank you for completing and returning this survey.</w:t>
      </w:r>
    </w:p>
    <w:p w14:paraId="0AB4E871" w14:textId="77777777" w:rsidR="009661FF" w:rsidRPr="009661FF" w:rsidRDefault="009661FF" w:rsidP="009661FF">
      <w:pPr>
        <w:spacing w:line="360" w:lineRule="auto"/>
      </w:pPr>
    </w:p>
    <w:p w14:paraId="5945EBA6" w14:textId="77777777" w:rsidR="009661FF" w:rsidRPr="009661FF" w:rsidRDefault="009661FF" w:rsidP="009661FF">
      <w:pPr>
        <w:spacing w:line="360" w:lineRule="auto"/>
        <w:rPr>
          <w:b/>
        </w:rPr>
      </w:pPr>
      <w:r w:rsidRPr="009661FF">
        <w:rPr>
          <w:b/>
        </w:rPr>
        <w:t xml:space="preserve">I WILL BE AN </w:t>
      </w:r>
      <w:r w:rsidRPr="009661FF">
        <w:rPr>
          <w:b/>
          <w:u w:val="single"/>
        </w:rPr>
        <w:t>AMBASSADOR</w:t>
      </w:r>
    </w:p>
    <w:p w14:paraId="6A6E2CC6" w14:textId="77777777" w:rsidR="009661FF" w:rsidRPr="009661FF" w:rsidRDefault="009661FF" w:rsidP="009661FF">
      <w:pPr>
        <w:spacing w:line="360" w:lineRule="auto"/>
      </w:pPr>
    </w:p>
    <w:p w14:paraId="1FB8903B" w14:textId="77777777" w:rsidR="009661FF" w:rsidRPr="009661FF" w:rsidRDefault="009661FF" w:rsidP="009661FF">
      <w:pPr>
        <w:spacing w:line="360" w:lineRule="auto"/>
        <w:rPr>
          <w:b/>
        </w:rPr>
      </w:pPr>
      <w:r w:rsidRPr="009661FF">
        <w:rPr>
          <w:b/>
        </w:rPr>
        <w:t>As an Ambassador, I will:</w:t>
      </w:r>
    </w:p>
    <w:p w14:paraId="0681FB48" w14:textId="77777777" w:rsidR="009661FF" w:rsidRPr="009661FF" w:rsidRDefault="009661FF" w:rsidP="009661FF">
      <w:pPr>
        <w:spacing w:line="360" w:lineRule="auto"/>
      </w:pPr>
      <w:r w:rsidRPr="009661FF">
        <w:rPr>
          <w:b/>
        </w:rPr>
        <w:sym w:font="Wingdings" w:char="F06F"/>
      </w:r>
      <w:r w:rsidRPr="009661FF">
        <w:rPr>
          <w:b/>
        </w:rPr>
        <w:t xml:space="preserve">  </w:t>
      </w:r>
      <w:r w:rsidRPr="009661FF">
        <w:t>Host a minimum of (#__) lunch/dinner meetings at home ___ or a restaurant</w:t>
      </w:r>
    </w:p>
    <w:p w14:paraId="4391B673" w14:textId="38CFC879" w:rsidR="009661FF" w:rsidRPr="009661FF" w:rsidRDefault="009661FF" w:rsidP="009661FF">
      <w:pPr>
        <w:numPr>
          <w:ilvl w:val="0"/>
          <w:numId w:val="6"/>
        </w:numPr>
        <w:spacing w:line="360" w:lineRule="auto"/>
      </w:pPr>
      <w:r w:rsidRPr="009661FF">
        <w:t>Bring interested friends and acquaintances for a tour of our facility (or other place people can visit). I will do this a minimum of (#) a year.</w:t>
      </w:r>
    </w:p>
    <w:p w14:paraId="48112395" w14:textId="77777777" w:rsidR="009661FF" w:rsidRPr="009661FF" w:rsidRDefault="009661FF" w:rsidP="009661FF">
      <w:pPr>
        <w:numPr>
          <w:ilvl w:val="0"/>
          <w:numId w:val="6"/>
        </w:numPr>
        <w:spacing w:line="360" w:lineRule="auto"/>
      </w:pPr>
      <w:r w:rsidRPr="009661FF">
        <w:t>Bring interested friends and acquaintances to hear a program presentation from staff or an outside speaker.</w:t>
      </w:r>
    </w:p>
    <w:p w14:paraId="548EE1BF" w14:textId="77777777" w:rsidR="009661FF" w:rsidRPr="009661FF" w:rsidRDefault="009661FF" w:rsidP="009661FF">
      <w:pPr>
        <w:numPr>
          <w:ilvl w:val="0"/>
          <w:numId w:val="6"/>
        </w:numPr>
        <w:spacing w:line="360" w:lineRule="auto"/>
      </w:pPr>
      <w:r w:rsidRPr="009661FF">
        <w:t>Use my social networking resources to send out our organization’s web link with messages encouraging my friends to give and get involved.</w:t>
      </w:r>
    </w:p>
    <w:p w14:paraId="08773555" w14:textId="77777777" w:rsidR="009661FF" w:rsidRPr="009661FF" w:rsidRDefault="009661FF" w:rsidP="009661FF">
      <w:pPr>
        <w:numPr>
          <w:ilvl w:val="0"/>
          <w:numId w:val="6"/>
        </w:numPr>
        <w:spacing w:line="360" w:lineRule="auto"/>
      </w:pPr>
      <w:r w:rsidRPr="009661FF">
        <w:t>Participate in up to (#) cultivation events this year.</w:t>
      </w:r>
    </w:p>
    <w:p w14:paraId="6045A24B" w14:textId="77777777" w:rsidR="009661FF" w:rsidRPr="009661FF" w:rsidRDefault="009661FF" w:rsidP="009661FF">
      <w:pPr>
        <w:numPr>
          <w:ilvl w:val="0"/>
          <w:numId w:val="6"/>
        </w:numPr>
        <w:spacing w:line="360" w:lineRule="auto"/>
      </w:pPr>
      <w:r w:rsidRPr="009661FF">
        <w:t>Participate in “</w:t>
      </w:r>
      <w:proofErr w:type="spellStart"/>
      <w:r w:rsidRPr="009661FF">
        <w:t>thankat</w:t>
      </w:r>
      <w:r w:rsidR="000F1C3E">
        <w:t>h</w:t>
      </w:r>
      <w:r w:rsidRPr="009661FF">
        <w:t>ons</w:t>
      </w:r>
      <w:proofErr w:type="spellEnd"/>
      <w:r w:rsidRPr="009661FF">
        <w:t>” (telephone calling to thank donors) after fund drives or special events</w:t>
      </w:r>
    </w:p>
    <w:p w14:paraId="6A6FFBB9" w14:textId="77777777" w:rsidR="009661FF" w:rsidRPr="009661FF" w:rsidRDefault="009661FF" w:rsidP="009661FF">
      <w:pPr>
        <w:numPr>
          <w:ilvl w:val="0"/>
          <w:numId w:val="6"/>
        </w:numPr>
        <w:spacing w:line="360" w:lineRule="auto"/>
      </w:pPr>
      <w:r w:rsidRPr="009661FF">
        <w:t xml:space="preserve">Become a member of the “gratitude” committee that will organize the </w:t>
      </w:r>
      <w:proofErr w:type="spellStart"/>
      <w:r w:rsidRPr="009661FF">
        <w:t>thankathons</w:t>
      </w:r>
      <w:proofErr w:type="spellEnd"/>
      <w:r w:rsidRPr="009661FF">
        <w:t xml:space="preserve"> and other stewardship programs.</w:t>
      </w:r>
    </w:p>
    <w:p w14:paraId="7AAF720E" w14:textId="519DE138" w:rsidR="009661FF" w:rsidRPr="009661FF" w:rsidRDefault="009661FF" w:rsidP="009661FF">
      <w:pPr>
        <w:spacing w:line="360" w:lineRule="auto"/>
      </w:pPr>
      <w:r w:rsidRPr="009661FF">
        <w:lastRenderedPageBreak/>
        <w:t>Other Ambassador tasks I am willing to do (describe):  __________________________________________________</w:t>
      </w:r>
      <w:r w:rsidR="00424521" w:rsidRPr="009661FF">
        <w:t>_________________</w:t>
      </w:r>
    </w:p>
    <w:p w14:paraId="37B76B2A" w14:textId="77777777" w:rsidR="009661FF" w:rsidRPr="009661FF" w:rsidRDefault="009661FF" w:rsidP="009661FF">
      <w:pPr>
        <w:spacing w:line="360" w:lineRule="auto"/>
      </w:pPr>
    </w:p>
    <w:p w14:paraId="1296E947" w14:textId="77777777" w:rsidR="009661FF" w:rsidRPr="009661FF" w:rsidRDefault="009661FF" w:rsidP="009661FF">
      <w:pPr>
        <w:spacing w:line="360" w:lineRule="auto"/>
        <w:rPr>
          <w:b/>
        </w:rPr>
      </w:pPr>
      <w:r w:rsidRPr="009661FF">
        <w:rPr>
          <w:b/>
        </w:rPr>
        <w:t xml:space="preserve">I WILL BE AN </w:t>
      </w:r>
      <w:r w:rsidRPr="009661FF">
        <w:rPr>
          <w:b/>
          <w:u w:val="single"/>
        </w:rPr>
        <w:t>ADVOCATE</w:t>
      </w:r>
    </w:p>
    <w:p w14:paraId="427FF30D" w14:textId="77777777" w:rsidR="009661FF" w:rsidRPr="009661FF" w:rsidRDefault="009661FF" w:rsidP="009661FF">
      <w:pPr>
        <w:spacing w:line="360" w:lineRule="auto"/>
      </w:pPr>
    </w:p>
    <w:p w14:paraId="419C24A5" w14:textId="77777777" w:rsidR="009661FF" w:rsidRPr="009661FF" w:rsidRDefault="009661FF" w:rsidP="009661FF">
      <w:pPr>
        <w:spacing w:line="360" w:lineRule="auto"/>
        <w:rPr>
          <w:b/>
        </w:rPr>
      </w:pPr>
      <w:r w:rsidRPr="009661FF">
        <w:rPr>
          <w:b/>
        </w:rPr>
        <w:t>As an Advocate, I will:</w:t>
      </w:r>
    </w:p>
    <w:p w14:paraId="1E36AF80" w14:textId="77777777" w:rsidR="009661FF" w:rsidRPr="009661FF" w:rsidRDefault="009661FF" w:rsidP="009661FF">
      <w:pPr>
        <w:numPr>
          <w:ilvl w:val="0"/>
          <w:numId w:val="5"/>
        </w:numPr>
        <w:spacing w:line="360" w:lineRule="auto"/>
      </w:pPr>
      <w:r w:rsidRPr="009661FF">
        <w:t>Participate in program-based training about making the case for our organization so I can become a more informed Advocate.</w:t>
      </w:r>
    </w:p>
    <w:p w14:paraId="32F78802" w14:textId="77777777" w:rsidR="009661FF" w:rsidRPr="009661FF" w:rsidRDefault="009661FF" w:rsidP="009661FF">
      <w:pPr>
        <w:numPr>
          <w:ilvl w:val="0"/>
          <w:numId w:val="5"/>
        </w:numPr>
        <w:spacing w:line="360" w:lineRule="auto"/>
      </w:pPr>
      <w:r w:rsidRPr="009661FF">
        <w:t>Become part of a speakers’ bureau and/or offer to give talks to __ my service clubs (Rotary, e.g.) or ____church or at a __community center or at places chosen by the organization.</w:t>
      </w:r>
    </w:p>
    <w:p w14:paraId="5D298BA4" w14:textId="77777777" w:rsidR="009661FF" w:rsidRPr="009661FF" w:rsidRDefault="009661FF" w:rsidP="009661FF">
      <w:pPr>
        <w:numPr>
          <w:ilvl w:val="0"/>
          <w:numId w:val="5"/>
        </w:numPr>
        <w:spacing w:line="360" w:lineRule="auto"/>
      </w:pPr>
      <w:r w:rsidRPr="009661FF">
        <w:t>Use my social networking resources to send out information on the organization or an issue we are dealing with to my network of friends for the purpose of raising their awareness of our programs.</w:t>
      </w:r>
    </w:p>
    <w:p w14:paraId="1DDF0765" w14:textId="77777777" w:rsidR="009661FF" w:rsidRPr="009661FF" w:rsidRDefault="009661FF" w:rsidP="009661FF">
      <w:pPr>
        <w:numPr>
          <w:ilvl w:val="0"/>
          <w:numId w:val="5"/>
        </w:numPr>
        <w:spacing w:line="360" w:lineRule="auto"/>
      </w:pPr>
      <w:r w:rsidRPr="009661FF">
        <w:t>Use my writing, editing</w:t>
      </w:r>
      <w:r w:rsidR="000F1C3E">
        <w:t>,</w:t>
      </w:r>
      <w:r w:rsidRPr="009661FF">
        <w:t xml:space="preserve"> and/or marketing skills to help us create/revise/rework our development and marketing materials and make sure that our messages are consistent across all materials we put out into the community.</w:t>
      </w:r>
    </w:p>
    <w:p w14:paraId="102B67FD" w14:textId="77777777" w:rsidR="009661FF" w:rsidRPr="009661FF" w:rsidRDefault="009661FF" w:rsidP="009661FF">
      <w:pPr>
        <w:numPr>
          <w:ilvl w:val="0"/>
          <w:numId w:val="5"/>
        </w:numPr>
        <w:spacing w:line="360" w:lineRule="auto"/>
      </w:pPr>
      <w:r w:rsidRPr="009661FF">
        <w:t>Be part of the Governance (nominating) Committee to create strategic recruitment plan and messages and/or to assist with the recruitment and enlistment of new board members.</w:t>
      </w:r>
    </w:p>
    <w:p w14:paraId="65E37E61" w14:textId="18675925" w:rsidR="009661FF" w:rsidRPr="009661FF" w:rsidRDefault="009661FF" w:rsidP="007F5F50">
      <w:pPr>
        <w:numPr>
          <w:ilvl w:val="0"/>
          <w:numId w:val="5"/>
        </w:numPr>
        <w:spacing w:line="360" w:lineRule="auto"/>
      </w:pPr>
      <w:r w:rsidRPr="009661FF">
        <w:t>Other Advocate tasks I am willing to do:  __________________________________________________</w:t>
      </w:r>
    </w:p>
    <w:p w14:paraId="6374464C" w14:textId="77777777" w:rsidR="009661FF" w:rsidRPr="009661FF" w:rsidRDefault="009661FF" w:rsidP="009661FF">
      <w:pPr>
        <w:spacing w:line="360" w:lineRule="auto"/>
      </w:pPr>
    </w:p>
    <w:p w14:paraId="7EB9C37F" w14:textId="77777777" w:rsidR="009661FF" w:rsidRPr="009661FF" w:rsidRDefault="009661FF" w:rsidP="009661FF">
      <w:pPr>
        <w:spacing w:line="360" w:lineRule="auto"/>
        <w:rPr>
          <w:b/>
        </w:rPr>
      </w:pPr>
      <w:r w:rsidRPr="009661FF">
        <w:rPr>
          <w:b/>
        </w:rPr>
        <w:t xml:space="preserve">I WILL BE AN </w:t>
      </w:r>
      <w:r w:rsidRPr="009661FF">
        <w:rPr>
          <w:b/>
          <w:u w:val="single"/>
        </w:rPr>
        <w:t>ASKER</w:t>
      </w:r>
    </w:p>
    <w:p w14:paraId="378DE2F0" w14:textId="77777777" w:rsidR="009661FF" w:rsidRPr="009661FF" w:rsidRDefault="009661FF" w:rsidP="009661FF">
      <w:pPr>
        <w:spacing w:line="360" w:lineRule="auto"/>
      </w:pPr>
    </w:p>
    <w:p w14:paraId="5947D825" w14:textId="77777777" w:rsidR="009661FF" w:rsidRPr="009661FF" w:rsidRDefault="009661FF" w:rsidP="009661FF">
      <w:pPr>
        <w:spacing w:line="360" w:lineRule="auto"/>
        <w:rPr>
          <w:b/>
        </w:rPr>
      </w:pPr>
      <w:r w:rsidRPr="009661FF">
        <w:rPr>
          <w:b/>
        </w:rPr>
        <w:t>As an Asker, I will:</w:t>
      </w:r>
    </w:p>
    <w:p w14:paraId="343BDDCE" w14:textId="77777777" w:rsidR="009661FF" w:rsidRPr="009661FF" w:rsidRDefault="009661FF" w:rsidP="009661FF">
      <w:pPr>
        <w:numPr>
          <w:ilvl w:val="0"/>
          <w:numId w:val="5"/>
        </w:numPr>
        <w:spacing w:line="360" w:lineRule="auto"/>
      </w:pPr>
      <w:r w:rsidRPr="009661FF">
        <w:t>Initiate conversations with people for the purpose of assessing their interest in making a gift, and then report on those conversations to staff and board leadership with the idea of participating with others in making the ask.</w:t>
      </w:r>
    </w:p>
    <w:p w14:paraId="77B903EB" w14:textId="77777777" w:rsidR="009661FF" w:rsidRPr="009661FF" w:rsidRDefault="009661FF" w:rsidP="009661FF">
      <w:pPr>
        <w:numPr>
          <w:ilvl w:val="0"/>
          <w:numId w:val="5"/>
        </w:numPr>
        <w:spacing w:line="360" w:lineRule="auto"/>
      </w:pPr>
      <w:r w:rsidRPr="009661FF">
        <w:lastRenderedPageBreak/>
        <w:t>Write personal letters/emails and/or make personal phone calls to invite people to become donor-investors in our organization.</w:t>
      </w:r>
    </w:p>
    <w:p w14:paraId="0FD857A5" w14:textId="77777777" w:rsidR="009661FF" w:rsidRPr="009661FF" w:rsidRDefault="009661FF" w:rsidP="009661FF">
      <w:pPr>
        <w:numPr>
          <w:ilvl w:val="0"/>
          <w:numId w:val="5"/>
        </w:numPr>
        <w:spacing w:line="360" w:lineRule="auto"/>
      </w:pPr>
      <w:r w:rsidRPr="009661FF">
        <w:t>Use my social networking resources to make direct asks to my social network, encouraging them to give to our organization.</w:t>
      </w:r>
    </w:p>
    <w:p w14:paraId="79A6FF6C" w14:textId="77777777" w:rsidR="009661FF" w:rsidRPr="009661FF" w:rsidRDefault="009661FF" w:rsidP="009661FF">
      <w:pPr>
        <w:numPr>
          <w:ilvl w:val="0"/>
          <w:numId w:val="5"/>
        </w:numPr>
        <w:spacing w:line="360" w:lineRule="auto"/>
      </w:pPr>
      <w:r w:rsidRPr="009661FF">
        <w:t>Team up with staff or other volunteers to make personal calls on potential and current donors.</w:t>
      </w:r>
    </w:p>
    <w:p w14:paraId="16A1D211" w14:textId="77777777" w:rsidR="009661FF" w:rsidRPr="009661FF" w:rsidRDefault="009661FF" w:rsidP="009661FF">
      <w:pPr>
        <w:numPr>
          <w:ilvl w:val="0"/>
          <w:numId w:val="5"/>
        </w:numPr>
        <w:spacing w:line="360" w:lineRule="auto"/>
      </w:pPr>
      <w:r w:rsidRPr="009661FF">
        <w:t>Chair or participate on special events committees as a solicitor of sponsorships using my contacts or contacts provided to me.</w:t>
      </w:r>
    </w:p>
    <w:p w14:paraId="59048528" w14:textId="77777777" w:rsidR="009661FF" w:rsidRPr="009661FF" w:rsidRDefault="009661FF" w:rsidP="009661FF">
      <w:pPr>
        <w:numPr>
          <w:ilvl w:val="0"/>
          <w:numId w:val="5"/>
        </w:numPr>
        <w:spacing w:line="360" w:lineRule="auto"/>
      </w:pPr>
      <w:r w:rsidRPr="009661FF">
        <w:t>Other Asker tasks I am willing to do:  ________________________________________________________________________________________________________</w:t>
      </w:r>
    </w:p>
    <w:p w14:paraId="1D75251A" w14:textId="77777777" w:rsidR="009661FF" w:rsidRPr="009661FF" w:rsidRDefault="009661FF" w:rsidP="009661FF">
      <w:pPr>
        <w:spacing w:line="360" w:lineRule="auto"/>
      </w:pPr>
    </w:p>
    <w:p w14:paraId="321D1A8E" w14:textId="77777777" w:rsidR="009661FF" w:rsidRPr="009661FF" w:rsidRDefault="009661FF" w:rsidP="009661FF">
      <w:pPr>
        <w:spacing w:line="360" w:lineRule="auto"/>
      </w:pPr>
    </w:p>
    <w:p w14:paraId="219097B3" w14:textId="77777777" w:rsidR="009661FF" w:rsidRPr="009661FF" w:rsidRDefault="009661FF" w:rsidP="009661FF">
      <w:pPr>
        <w:spacing w:line="360" w:lineRule="auto"/>
      </w:pPr>
      <w:r w:rsidRPr="009661FF">
        <w:t>Please provide your comments or other ideas for getting involved (use reverse side if needed):</w:t>
      </w:r>
    </w:p>
    <w:p w14:paraId="431866E6" w14:textId="77777777" w:rsidR="009661FF" w:rsidRPr="009661FF" w:rsidRDefault="009661FF" w:rsidP="009661FF">
      <w:pPr>
        <w:spacing w:line="360" w:lineRule="auto"/>
      </w:pPr>
    </w:p>
    <w:p w14:paraId="1A305A3A" w14:textId="77777777" w:rsidR="009661FF" w:rsidRPr="009661FF" w:rsidRDefault="009661FF" w:rsidP="009661FF">
      <w:pPr>
        <w:spacing w:line="360" w:lineRule="auto"/>
      </w:pPr>
    </w:p>
    <w:p w14:paraId="4C022049" w14:textId="77777777" w:rsidR="009661FF" w:rsidRPr="009661FF" w:rsidRDefault="009661FF" w:rsidP="009661FF">
      <w:pPr>
        <w:spacing w:line="360" w:lineRule="auto"/>
      </w:pPr>
    </w:p>
    <w:p w14:paraId="089D79B9" w14:textId="77777777" w:rsidR="009661FF" w:rsidRPr="009661FF" w:rsidRDefault="009661FF" w:rsidP="009661FF">
      <w:pPr>
        <w:spacing w:line="360" w:lineRule="auto"/>
      </w:pPr>
    </w:p>
    <w:p w14:paraId="1C536296" w14:textId="77777777" w:rsidR="009661FF" w:rsidRPr="009661FF" w:rsidRDefault="009661FF" w:rsidP="009661FF">
      <w:pPr>
        <w:spacing w:line="360" w:lineRule="auto"/>
      </w:pPr>
    </w:p>
    <w:p w14:paraId="45F9C6B2" w14:textId="77777777" w:rsidR="009661FF" w:rsidRPr="009661FF" w:rsidRDefault="009661FF" w:rsidP="009661FF">
      <w:pPr>
        <w:spacing w:line="360" w:lineRule="auto"/>
      </w:pPr>
    </w:p>
    <w:p w14:paraId="1A4868F7" w14:textId="77777777" w:rsidR="009661FF" w:rsidRPr="009661FF" w:rsidRDefault="009661FF" w:rsidP="009661FF">
      <w:pPr>
        <w:spacing w:line="360" w:lineRule="auto"/>
        <w:rPr>
          <w:b/>
        </w:rPr>
      </w:pPr>
      <w:r w:rsidRPr="009661FF">
        <w:rPr>
          <w:b/>
        </w:rPr>
        <w:t>Note:  When using or adapting this material be sure to credit the source:</w:t>
      </w:r>
    </w:p>
    <w:p w14:paraId="66EF9E73" w14:textId="77777777" w:rsidR="009661FF" w:rsidRPr="009661FF" w:rsidRDefault="009661FF" w:rsidP="009661FF">
      <w:pPr>
        <w:spacing w:line="360" w:lineRule="auto"/>
        <w:rPr>
          <w:b/>
        </w:rPr>
      </w:pPr>
    </w:p>
    <w:p w14:paraId="119E9000" w14:textId="77777777" w:rsidR="009661FF" w:rsidRPr="009661FF" w:rsidRDefault="009661FF" w:rsidP="009661FF">
      <w:pPr>
        <w:spacing w:line="360" w:lineRule="auto"/>
        <w:rPr>
          <w:b/>
        </w:rPr>
      </w:pPr>
      <w:r w:rsidRPr="009661FF">
        <w:rPr>
          <w:b/>
        </w:rPr>
        <w:t xml:space="preserve">Kay </w:t>
      </w:r>
      <w:proofErr w:type="spellStart"/>
      <w:r w:rsidRPr="009661FF">
        <w:rPr>
          <w:b/>
        </w:rPr>
        <w:t>Sprinkel</w:t>
      </w:r>
      <w:proofErr w:type="spellEnd"/>
      <w:r w:rsidRPr="009661FF">
        <w:rPr>
          <w:b/>
        </w:rPr>
        <w:t xml:space="preserve"> Grace</w:t>
      </w:r>
    </w:p>
    <w:p w14:paraId="0B070AE6" w14:textId="77777777" w:rsidR="009661FF" w:rsidRPr="009661FF" w:rsidRDefault="009661FF" w:rsidP="009661FF">
      <w:pPr>
        <w:spacing w:line="360" w:lineRule="auto"/>
        <w:rPr>
          <w:b/>
        </w:rPr>
      </w:pPr>
      <w:r w:rsidRPr="009661FF">
        <w:rPr>
          <w:b/>
        </w:rPr>
        <w:t>Transforming Philanthropy</w:t>
      </w:r>
    </w:p>
    <w:p w14:paraId="2839C431" w14:textId="77777777" w:rsidR="009661FF" w:rsidRPr="009661FF" w:rsidRDefault="009661FF" w:rsidP="009661FF">
      <w:pPr>
        <w:spacing w:line="360" w:lineRule="auto"/>
        <w:rPr>
          <w:b/>
        </w:rPr>
      </w:pPr>
      <w:r w:rsidRPr="009661FF">
        <w:rPr>
          <w:b/>
        </w:rPr>
        <w:t>PO Box 475578</w:t>
      </w:r>
    </w:p>
    <w:p w14:paraId="4B284CD7" w14:textId="77777777" w:rsidR="009661FF" w:rsidRPr="009661FF" w:rsidRDefault="009661FF" w:rsidP="009661FF">
      <w:pPr>
        <w:spacing w:line="360" w:lineRule="auto"/>
        <w:rPr>
          <w:b/>
        </w:rPr>
      </w:pPr>
      <w:r w:rsidRPr="009661FF">
        <w:rPr>
          <w:b/>
        </w:rPr>
        <w:t>San Francisco, CA</w:t>
      </w:r>
    </w:p>
    <w:p w14:paraId="47126BE9" w14:textId="608A80DB" w:rsidR="002F2AC1" w:rsidRDefault="009661FF" w:rsidP="007F5F50">
      <w:pPr>
        <w:rPr>
          <w:b/>
        </w:rPr>
      </w:pPr>
      <w:r w:rsidRPr="009661FF">
        <w:rPr>
          <w:b/>
        </w:rPr>
        <w:t xml:space="preserve">94147-5578 </w:t>
      </w:r>
    </w:p>
    <w:p w14:paraId="388AAC81" w14:textId="77777777" w:rsidR="00DB3389" w:rsidRDefault="00DB3389" w:rsidP="007F5F50">
      <w:pPr>
        <w:rPr>
          <w:b/>
        </w:rPr>
      </w:pPr>
    </w:p>
    <w:p w14:paraId="3B089712" w14:textId="77777777" w:rsidR="00DB3389" w:rsidRDefault="00DB3389" w:rsidP="007F5F50">
      <w:pPr>
        <w:rPr>
          <w:b/>
        </w:rPr>
      </w:pPr>
    </w:p>
    <w:p w14:paraId="53986EF2" w14:textId="7C7D8A6B" w:rsidR="00DB3389" w:rsidRPr="006864D0" w:rsidRDefault="00DB3389" w:rsidP="007F5F50">
      <w:bookmarkStart w:id="0" w:name="_GoBack"/>
      <w:bookmarkEnd w:id="0"/>
    </w:p>
    <w:sectPr w:rsidR="00DB3389" w:rsidRPr="006864D0" w:rsidSect="00DC6C63">
      <w:footerReference w:type="even"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626C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26C6A" w16cid:durableId="211A54E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270C4" w14:textId="77777777" w:rsidR="00A8631C" w:rsidRDefault="00A8631C" w:rsidP="00212384">
      <w:r>
        <w:separator/>
      </w:r>
    </w:p>
  </w:endnote>
  <w:endnote w:type="continuationSeparator" w:id="0">
    <w:p w14:paraId="49353BE0" w14:textId="77777777" w:rsidR="00A8631C" w:rsidRDefault="00A8631C" w:rsidP="0021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7639935"/>
      <w:docPartObj>
        <w:docPartGallery w:val="Page Numbers (Bottom of Page)"/>
        <w:docPartUnique/>
      </w:docPartObj>
    </w:sdtPr>
    <w:sdtContent>
      <w:p w14:paraId="64429DF2" w14:textId="77777777" w:rsidR="00A8631C" w:rsidRDefault="00A8631C" w:rsidP="00B631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242B3" w14:textId="77777777" w:rsidR="00A8631C" w:rsidRDefault="00A8631C" w:rsidP="002123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2954863"/>
      <w:docPartObj>
        <w:docPartGallery w:val="Page Numbers (Bottom of Page)"/>
        <w:docPartUnique/>
      </w:docPartObj>
    </w:sdtPr>
    <w:sdtContent>
      <w:p w14:paraId="7DE8C09F" w14:textId="77777777" w:rsidR="00A8631C" w:rsidRDefault="00A8631C" w:rsidP="00B631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247F">
          <w:rPr>
            <w:rStyle w:val="PageNumber"/>
            <w:noProof/>
          </w:rPr>
          <w:t>5</w:t>
        </w:r>
        <w:r>
          <w:rPr>
            <w:rStyle w:val="PageNumber"/>
          </w:rPr>
          <w:fldChar w:fldCharType="end"/>
        </w:r>
      </w:p>
    </w:sdtContent>
  </w:sdt>
  <w:p w14:paraId="6532A100" w14:textId="77777777" w:rsidR="00A8631C" w:rsidRDefault="00A8631C" w:rsidP="002123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A5809" w14:textId="77777777" w:rsidR="00A8631C" w:rsidRDefault="00A8631C" w:rsidP="00212384">
      <w:r>
        <w:separator/>
      </w:r>
    </w:p>
  </w:footnote>
  <w:footnote w:type="continuationSeparator" w:id="0">
    <w:p w14:paraId="3B2965BF" w14:textId="77777777" w:rsidR="00A8631C" w:rsidRDefault="00A8631C" w:rsidP="002123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5E3"/>
    <w:multiLevelType w:val="hybridMultilevel"/>
    <w:tmpl w:val="A0B617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02E360B"/>
    <w:multiLevelType w:val="hybridMultilevel"/>
    <w:tmpl w:val="DE841B7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3DF64F9"/>
    <w:multiLevelType w:val="hybridMultilevel"/>
    <w:tmpl w:val="E36AF246"/>
    <w:lvl w:ilvl="0" w:tplc="95C2BFBA">
      <w:numFmt w:val="bullet"/>
      <w:lvlText w:val=""/>
      <w:lvlJc w:val="left"/>
      <w:pPr>
        <w:tabs>
          <w:tab w:val="num" w:pos="1080"/>
        </w:tabs>
        <w:ind w:left="1080" w:hanging="360"/>
      </w:pPr>
      <w:rPr>
        <w:rFonts w:ascii="Wingdings" w:eastAsia="Times New Roman" w:hAnsi="Wingdings"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4A45EFD"/>
    <w:multiLevelType w:val="hybridMultilevel"/>
    <w:tmpl w:val="982A1154"/>
    <w:lvl w:ilvl="0" w:tplc="04090005">
      <w:start w:val="1"/>
      <w:numFmt w:val="bullet"/>
      <w:lvlText w:val=""/>
      <w:lvlJc w:val="left"/>
      <w:pPr>
        <w:tabs>
          <w:tab w:val="num" w:pos="720"/>
        </w:tabs>
        <w:ind w:left="720" w:hanging="360"/>
      </w:pPr>
      <w:rPr>
        <w:rFonts w:ascii="Wingdings" w:hAnsi="Wingdings" w:hint="default"/>
      </w:rPr>
    </w:lvl>
    <w:lvl w:ilvl="1" w:tplc="45568612" w:tentative="1">
      <w:start w:val="1"/>
      <w:numFmt w:val="bullet"/>
      <w:lvlText w:val=""/>
      <w:lvlJc w:val="left"/>
      <w:pPr>
        <w:tabs>
          <w:tab w:val="num" w:pos="1440"/>
        </w:tabs>
        <w:ind w:left="1440" w:hanging="360"/>
      </w:pPr>
      <w:rPr>
        <w:rFonts w:ascii="Wingdings" w:hAnsi="Wingdings" w:hint="default"/>
      </w:rPr>
    </w:lvl>
    <w:lvl w:ilvl="2" w:tplc="FB082382" w:tentative="1">
      <w:start w:val="1"/>
      <w:numFmt w:val="bullet"/>
      <w:lvlText w:val=""/>
      <w:lvlJc w:val="left"/>
      <w:pPr>
        <w:tabs>
          <w:tab w:val="num" w:pos="2160"/>
        </w:tabs>
        <w:ind w:left="2160" w:hanging="360"/>
      </w:pPr>
      <w:rPr>
        <w:rFonts w:ascii="Wingdings" w:hAnsi="Wingdings" w:hint="default"/>
      </w:rPr>
    </w:lvl>
    <w:lvl w:ilvl="3" w:tplc="B00C2C34" w:tentative="1">
      <w:start w:val="1"/>
      <w:numFmt w:val="bullet"/>
      <w:lvlText w:val=""/>
      <w:lvlJc w:val="left"/>
      <w:pPr>
        <w:tabs>
          <w:tab w:val="num" w:pos="2880"/>
        </w:tabs>
        <w:ind w:left="2880" w:hanging="360"/>
      </w:pPr>
      <w:rPr>
        <w:rFonts w:ascii="Wingdings" w:hAnsi="Wingdings" w:hint="default"/>
      </w:rPr>
    </w:lvl>
    <w:lvl w:ilvl="4" w:tplc="30EC161E" w:tentative="1">
      <w:start w:val="1"/>
      <w:numFmt w:val="bullet"/>
      <w:lvlText w:val=""/>
      <w:lvlJc w:val="left"/>
      <w:pPr>
        <w:tabs>
          <w:tab w:val="num" w:pos="3600"/>
        </w:tabs>
        <w:ind w:left="3600" w:hanging="360"/>
      </w:pPr>
      <w:rPr>
        <w:rFonts w:ascii="Wingdings" w:hAnsi="Wingdings" w:hint="default"/>
      </w:rPr>
    </w:lvl>
    <w:lvl w:ilvl="5" w:tplc="C6FEB77A" w:tentative="1">
      <w:start w:val="1"/>
      <w:numFmt w:val="bullet"/>
      <w:lvlText w:val=""/>
      <w:lvlJc w:val="left"/>
      <w:pPr>
        <w:tabs>
          <w:tab w:val="num" w:pos="4320"/>
        </w:tabs>
        <w:ind w:left="4320" w:hanging="360"/>
      </w:pPr>
      <w:rPr>
        <w:rFonts w:ascii="Wingdings" w:hAnsi="Wingdings" w:hint="default"/>
      </w:rPr>
    </w:lvl>
    <w:lvl w:ilvl="6" w:tplc="60586C0E" w:tentative="1">
      <w:start w:val="1"/>
      <w:numFmt w:val="bullet"/>
      <w:lvlText w:val=""/>
      <w:lvlJc w:val="left"/>
      <w:pPr>
        <w:tabs>
          <w:tab w:val="num" w:pos="5040"/>
        </w:tabs>
        <w:ind w:left="5040" w:hanging="360"/>
      </w:pPr>
      <w:rPr>
        <w:rFonts w:ascii="Wingdings" w:hAnsi="Wingdings" w:hint="default"/>
      </w:rPr>
    </w:lvl>
    <w:lvl w:ilvl="7" w:tplc="C46AB8DE" w:tentative="1">
      <w:start w:val="1"/>
      <w:numFmt w:val="bullet"/>
      <w:lvlText w:val=""/>
      <w:lvlJc w:val="left"/>
      <w:pPr>
        <w:tabs>
          <w:tab w:val="num" w:pos="5760"/>
        </w:tabs>
        <w:ind w:left="5760" w:hanging="360"/>
      </w:pPr>
      <w:rPr>
        <w:rFonts w:ascii="Wingdings" w:hAnsi="Wingdings" w:hint="default"/>
      </w:rPr>
    </w:lvl>
    <w:lvl w:ilvl="8" w:tplc="B38C8052" w:tentative="1">
      <w:start w:val="1"/>
      <w:numFmt w:val="bullet"/>
      <w:lvlText w:val=""/>
      <w:lvlJc w:val="left"/>
      <w:pPr>
        <w:tabs>
          <w:tab w:val="num" w:pos="6480"/>
        </w:tabs>
        <w:ind w:left="6480" w:hanging="360"/>
      </w:pPr>
      <w:rPr>
        <w:rFonts w:ascii="Wingdings" w:hAnsi="Wingdings" w:hint="default"/>
      </w:rPr>
    </w:lvl>
  </w:abstractNum>
  <w:abstractNum w:abstractNumId="4">
    <w:nsid w:val="261C2C4D"/>
    <w:multiLevelType w:val="hybridMultilevel"/>
    <w:tmpl w:val="7AC4238E"/>
    <w:lvl w:ilvl="0" w:tplc="95C2BFBA">
      <w:numFmt w:val="bullet"/>
      <w:lvlText w:val=""/>
      <w:lvlJc w:val="left"/>
      <w:pPr>
        <w:ind w:left="1080" w:hanging="360"/>
      </w:pPr>
      <w:rPr>
        <w:rFonts w:ascii="Wingdings" w:eastAsia="Times New Roman" w:hAnsi="Wingding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FA70A7"/>
    <w:multiLevelType w:val="hybridMultilevel"/>
    <w:tmpl w:val="01160BDA"/>
    <w:lvl w:ilvl="0" w:tplc="04090005">
      <w:start w:val="1"/>
      <w:numFmt w:val="bullet"/>
      <w:lvlText w:val=""/>
      <w:lvlJc w:val="left"/>
      <w:pPr>
        <w:tabs>
          <w:tab w:val="num" w:pos="720"/>
        </w:tabs>
        <w:ind w:left="720" w:hanging="360"/>
      </w:pPr>
      <w:rPr>
        <w:rFonts w:ascii="Wingdings" w:hAnsi="Wingdings" w:hint="default"/>
      </w:rPr>
    </w:lvl>
    <w:lvl w:ilvl="1" w:tplc="03B46920" w:tentative="1">
      <w:start w:val="1"/>
      <w:numFmt w:val="bullet"/>
      <w:lvlText w:val=""/>
      <w:lvlJc w:val="left"/>
      <w:pPr>
        <w:tabs>
          <w:tab w:val="num" w:pos="1440"/>
        </w:tabs>
        <w:ind w:left="1440" w:hanging="360"/>
      </w:pPr>
      <w:rPr>
        <w:rFonts w:ascii="Wingdings" w:hAnsi="Wingdings" w:hint="default"/>
      </w:rPr>
    </w:lvl>
    <w:lvl w:ilvl="2" w:tplc="58506764" w:tentative="1">
      <w:start w:val="1"/>
      <w:numFmt w:val="bullet"/>
      <w:lvlText w:val=""/>
      <w:lvlJc w:val="left"/>
      <w:pPr>
        <w:tabs>
          <w:tab w:val="num" w:pos="2160"/>
        </w:tabs>
        <w:ind w:left="2160" w:hanging="360"/>
      </w:pPr>
      <w:rPr>
        <w:rFonts w:ascii="Wingdings" w:hAnsi="Wingdings" w:hint="default"/>
      </w:rPr>
    </w:lvl>
    <w:lvl w:ilvl="3" w:tplc="F9E8FC1E" w:tentative="1">
      <w:start w:val="1"/>
      <w:numFmt w:val="bullet"/>
      <w:lvlText w:val=""/>
      <w:lvlJc w:val="left"/>
      <w:pPr>
        <w:tabs>
          <w:tab w:val="num" w:pos="2880"/>
        </w:tabs>
        <w:ind w:left="2880" w:hanging="360"/>
      </w:pPr>
      <w:rPr>
        <w:rFonts w:ascii="Wingdings" w:hAnsi="Wingdings" w:hint="default"/>
      </w:rPr>
    </w:lvl>
    <w:lvl w:ilvl="4" w:tplc="B16A9F80" w:tentative="1">
      <w:start w:val="1"/>
      <w:numFmt w:val="bullet"/>
      <w:lvlText w:val=""/>
      <w:lvlJc w:val="left"/>
      <w:pPr>
        <w:tabs>
          <w:tab w:val="num" w:pos="3600"/>
        </w:tabs>
        <w:ind w:left="3600" w:hanging="360"/>
      </w:pPr>
      <w:rPr>
        <w:rFonts w:ascii="Wingdings" w:hAnsi="Wingdings" w:hint="default"/>
      </w:rPr>
    </w:lvl>
    <w:lvl w:ilvl="5" w:tplc="84C0211C" w:tentative="1">
      <w:start w:val="1"/>
      <w:numFmt w:val="bullet"/>
      <w:lvlText w:val=""/>
      <w:lvlJc w:val="left"/>
      <w:pPr>
        <w:tabs>
          <w:tab w:val="num" w:pos="4320"/>
        </w:tabs>
        <w:ind w:left="4320" w:hanging="360"/>
      </w:pPr>
      <w:rPr>
        <w:rFonts w:ascii="Wingdings" w:hAnsi="Wingdings" w:hint="default"/>
      </w:rPr>
    </w:lvl>
    <w:lvl w:ilvl="6" w:tplc="A5869CFA" w:tentative="1">
      <w:start w:val="1"/>
      <w:numFmt w:val="bullet"/>
      <w:lvlText w:val=""/>
      <w:lvlJc w:val="left"/>
      <w:pPr>
        <w:tabs>
          <w:tab w:val="num" w:pos="5040"/>
        </w:tabs>
        <w:ind w:left="5040" w:hanging="360"/>
      </w:pPr>
      <w:rPr>
        <w:rFonts w:ascii="Wingdings" w:hAnsi="Wingdings" w:hint="default"/>
      </w:rPr>
    </w:lvl>
    <w:lvl w:ilvl="7" w:tplc="A3045A0A" w:tentative="1">
      <w:start w:val="1"/>
      <w:numFmt w:val="bullet"/>
      <w:lvlText w:val=""/>
      <w:lvlJc w:val="left"/>
      <w:pPr>
        <w:tabs>
          <w:tab w:val="num" w:pos="5760"/>
        </w:tabs>
        <w:ind w:left="5760" w:hanging="360"/>
      </w:pPr>
      <w:rPr>
        <w:rFonts w:ascii="Wingdings" w:hAnsi="Wingdings" w:hint="default"/>
      </w:rPr>
    </w:lvl>
    <w:lvl w:ilvl="8" w:tplc="C92C412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 Agarwal">
    <w15:presenceInfo w15:providerId="AD" w15:userId="S-1-5-21-351340721-885854860-666385194-16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C1"/>
    <w:rsid w:val="00023D69"/>
    <w:rsid w:val="000440BC"/>
    <w:rsid w:val="000B099E"/>
    <w:rsid w:val="000C62E8"/>
    <w:rsid w:val="000E7595"/>
    <w:rsid w:val="000F1C3E"/>
    <w:rsid w:val="001C45A1"/>
    <w:rsid w:val="00212384"/>
    <w:rsid w:val="002B7CC9"/>
    <w:rsid w:val="002F2AC1"/>
    <w:rsid w:val="0033247F"/>
    <w:rsid w:val="00424521"/>
    <w:rsid w:val="00453959"/>
    <w:rsid w:val="00552653"/>
    <w:rsid w:val="005925DB"/>
    <w:rsid w:val="005D76C1"/>
    <w:rsid w:val="005F6718"/>
    <w:rsid w:val="0062047E"/>
    <w:rsid w:val="006411F9"/>
    <w:rsid w:val="006535D6"/>
    <w:rsid w:val="006628F4"/>
    <w:rsid w:val="006864D0"/>
    <w:rsid w:val="00775D02"/>
    <w:rsid w:val="007B61C8"/>
    <w:rsid w:val="007C3D85"/>
    <w:rsid w:val="007D215E"/>
    <w:rsid w:val="007F5F50"/>
    <w:rsid w:val="00847814"/>
    <w:rsid w:val="008C53B2"/>
    <w:rsid w:val="009661FF"/>
    <w:rsid w:val="00987333"/>
    <w:rsid w:val="009E75B6"/>
    <w:rsid w:val="00A245E4"/>
    <w:rsid w:val="00A46500"/>
    <w:rsid w:val="00A644D3"/>
    <w:rsid w:val="00A8631C"/>
    <w:rsid w:val="00B229A2"/>
    <w:rsid w:val="00B631E3"/>
    <w:rsid w:val="00BE4BAA"/>
    <w:rsid w:val="00CF470D"/>
    <w:rsid w:val="00DB3389"/>
    <w:rsid w:val="00DC6C63"/>
    <w:rsid w:val="00DE48FA"/>
    <w:rsid w:val="00E03B10"/>
    <w:rsid w:val="00EE4169"/>
    <w:rsid w:val="00F03302"/>
    <w:rsid w:val="00F91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6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2384"/>
    <w:pPr>
      <w:tabs>
        <w:tab w:val="center" w:pos="4680"/>
        <w:tab w:val="right" w:pos="9360"/>
      </w:tabs>
    </w:pPr>
  </w:style>
  <w:style w:type="character" w:customStyle="1" w:styleId="FooterChar">
    <w:name w:val="Footer Char"/>
    <w:basedOn w:val="DefaultParagraphFont"/>
    <w:link w:val="Footer"/>
    <w:uiPriority w:val="99"/>
    <w:rsid w:val="00212384"/>
  </w:style>
  <w:style w:type="character" w:styleId="PageNumber">
    <w:name w:val="page number"/>
    <w:basedOn w:val="DefaultParagraphFont"/>
    <w:uiPriority w:val="99"/>
    <w:semiHidden/>
    <w:unhideWhenUsed/>
    <w:rsid w:val="00212384"/>
  </w:style>
  <w:style w:type="character" w:styleId="Hyperlink">
    <w:name w:val="Hyperlink"/>
    <w:basedOn w:val="DefaultParagraphFont"/>
    <w:uiPriority w:val="99"/>
    <w:unhideWhenUsed/>
    <w:rsid w:val="00BE4BAA"/>
    <w:rPr>
      <w:color w:val="0563C1" w:themeColor="hyperlink"/>
      <w:u w:val="single"/>
    </w:rPr>
  </w:style>
  <w:style w:type="character" w:customStyle="1" w:styleId="UnresolvedMention1">
    <w:name w:val="Unresolved Mention1"/>
    <w:basedOn w:val="DefaultParagraphFont"/>
    <w:uiPriority w:val="99"/>
    <w:semiHidden/>
    <w:unhideWhenUsed/>
    <w:rsid w:val="00BE4BAA"/>
    <w:rPr>
      <w:color w:val="605E5C"/>
      <w:shd w:val="clear" w:color="auto" w:fill="E1DFDD"/>
    </w:rPr>
  </w:style>
  <w:style w:type="paragraph" w:styleId="BalloonText">
    <w:name w:val="Balloon Text"/>
    <w:basedOn w:val="Normal"/>
    <w:link w:val="BalloonTextChar"/>
    <w:uiPriority w:val="99"/>
    <w:semiHidden/>
    <w:unhideWhenUsed/>
    <w:rsid w:val="00B63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1E3"/>
    <w:rPr>
      <w:rFonts w:ascii="Lucida Grande" w:hAnsi="Lucida Grande" w:cs="Lucida Grande"/>
      <w:sz w:val="18"/>
      <w:szCs w:val="18"/>
    </w:rPr>
  </w:style>
  <w:style w:type="paragraph" w:styleId="Revision">
    <w:name w:val="Revision"/>
    <w:hidden/>
    <w:uiPriority w:val="99"/>
    <w:semiHidden/>
    <w:rsid w:val="00A46500"/>
  </w:style>
  <w:style w:type="character" w:customStyle="1" w:styleId="UnresolvedMention2">
    <w:name w:val="Unresolved Mention2"/>
    <w:basedOn w:val="DefaultParagraphFont"/>
    <w:uiPriority w:val="99"/>
    <w:semiHidden/>
    <w:unhideWhenUsed/>
    <w:rsid w:val="00E03B10"/>
    <w:rPr>
      <w:color w:val="605E5C"/>
      <w:shd w:val="clear" w:color="auto" w:fill="E1DFDD"/>
    </w:rPr>
  </w:style>
  <w:style w:type="character" w:styleId="FollowedHyperlink">
    <w:name w:val="FollowedHyperlink"/>
    <w:basedOn w:val="DefaultParagraphFont"/>
    <w:uiPriority w:val="99"/>
    <w:semiHidden/>
    <w:unhideWhenUsed/>
    <w:rsid w:val="00847814"/>
    <w:rPr>
      <w:color w:val="954F72" w:themeColor="followedHyperlink"/>
      <w:u w:val="single"/>
    </w:rPr>
  </w:style>
  <w:style w:type="character" w:styleId="CommentReference">
    <w:name w:val="annotation reference"/>
    <w:basedOn w:val="DefaultParagraphFont"/>
    <w:uiPriority w:val="99"/>
    <w:semiHidden/>
    <w:unhideWhenUsed/>
    <w:rsid w:val="00775D02"/>
    <w:rPr>
      <w:sz w:val="16"/>
      <w:szCs w:val="16"/>
    </w:rPr>
  </w:style>
  <w:style w:type="paragraph" w:styleId="CommentText">
    <w:name w:val="annotation text"/>
    <w:basedOn w:val="Normal"/>
    <w:link w:val="CommentTextChar"/>
    <w:uiPriority w:val="99"/>
    <w:semiHidden/>
    <w:unhideWhenUsed/>
    <w:rsid w:val="00775D02"/>
    <w:rPr>
      <w:sz w:val="20"/>
      <w:szCs w:val="20"/>
    </w:rPr>
  </w:style>
  <w:style w:type="character" w:customStyle="1" w:styleId="CommentTextChar">
    <w:name w:val="Comment Text Char"/>
    <w:basedOn w:val="DefaultParagraphFont"/>
    <w:link w:val="CommentText"/>
    <w:uiPriority w:val="99"/>
    <w:semiHidden/>
    <w:rsid w:val="00775D02"/>
    <w:rPr>
      <w:sz w:val="20"/>
      <w:szCs w:val="20"/>
    </w:rPr>
  </w:style>
  <w:style w:type="paragraph" w:styleId="CommentSubject">
    <w:name w:val="annotation subject"/>
    <w:basedOn w:val="CommentText"/>
    <w:next w:val="CommentText"/>
    <w:link w:val="CommentSubjectChar"/>
    <w:uiPriority w:val="99"/>
    <w:semiHidden/>
    <w:unhideWhenUsed/>
    <w:rsid w:val="00775D02"/>
    <w:rPr>
      <w:b/>
      <w:bCs/>
    </w:rPr>
  </w:style>
  <w:style w:type="character" w:customStyle="1" w:styleId="CommentSubjectChar">
    <w:name w:val="Comment Subject Char"/>
    <w:basedOn w:val="CommentTextChar"/>
    <w:link w:val="CommentSubject"/>
    <w:uiPriority w:val="99"/>
    <w:semiHidden/>
    <w:rsid w:val="00775D0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2384"/>
    <w:pPr>
      <w:tabs>
        <w:tab w:val="center" w:pos="4680"/>
        <w:tab w:val="right" w:pos="9360"/>
      </w:tabs>
    </w:pPr>
  </w:style>
  <w:style w:type="character" w:customStyle="1" w:styleId="FooterChar">
    <w:name w:val="Footer Char"/>
    <w:basedOn w:val="DefaultParagraphFont"/>
    <w:link w:val="Footer"/>
    <w:uiPriority w:val="99"/>
    <w:rsid w:val="00212384"/>
  </w:style>
  <w:style w:type="character" w:styleId="PageNumber">
    <w:name w:val="page number"/>
    <w:basedOn w:val="DefaultParagraphFont"/>
    <w:uiPriority w:val="99"/>
    <w:semiHidden/>
    <w:unhideWhenUsed/>
    <w:rsid w:val="00212384"/>
  </w:style>
  <w:style w:type="character" w:styleId="Hyperlink">
    <w:name w:val="Hyperlink"/>
    <w:basedOn w:val="DefaultParagraphFont"/>
    <w:uiPriority w:val="99"/>
    <w:unhideWhenUsed/>
    <w:rsid w:val="00BE4BAA"/>
    <w:rPr>
      <w:color w:val="0563C1" w:themeColor="hyperlink"/>
      <w:u w:val="single"/>
    </w:rPr>
  </w:style>
  <w:style w:type="character" w:customStyle="1" w:styleId="UnresolvedMention1">
    <w:name w:val="Unresolved Mention1"/>
    <w:basedOn w:val="DefaultParagraphFont"/>
    <w:uiPriority w:val="99"/>
    <w:semiHidden/>
    <w:unhideWhenUsed/>
    <w:rsid w:val="00BE4BAA"/>
    <w:rPr>
      <w:color w:val="605E5C"/>
      <w:shd w:val="clear" w:color="auto" w:fill="E1DFDD"/>
    </w:rPr>
  </w:style>
  <w:style w:type="paragraph" w:styleId="BalloonText">
    <w:name w:val="Balloon Text"/>
    <w:basedOn w:val="Normal"/>
    <w:link w:val="BalloonTextChar"/>
    <w:uiPriority w:val="99"/>
    <w:semiHidden/>
    <w:unhideWhenUsed/>
    <w:rsid w:val="00B63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1E3"/>
    <w:rPr>
      <w:rFonts w:ascii="Lucida Grande" w:hAnsi="Lucida Grande" w:cs="Lucida Grande"/>
      <w:sz w:val="18"/>
      <w:szCs w:val="18"/>
    </w:rPr>
  </w:style>
  <w:style w:type="paragraph" w:styleId="Revision">
    <w:name w:val="Revision"/>
    <w:hidden/>
    <w:uiPriority w:val="99"/>
    <w:semiHidden/>
    <w:rsid w:val="00A46500"/>
  </w:style>
  <w:style w:type="character" w:customStyle="1" w:styleId="UnresolvedMention2">
    <w:name w:val="Unresolved Mention2"/>
    <w:basedOn w:val="DefaultParagraphFont"/>
    <w:uiPriority w:val="99"/>
    <w:semiHidden/>
    <w:unhideWhenUsed/>
    <w:rsid w:val="00E03B10"/>
    <w:rPr>
      <w:color w:val="605E5C"/>
      <w:shd w:val="clear" w:color="auto" w:fill="E1DFDD"/>
    </w:rPr>
  </w:style>
  <w:style w:type="character" w:styleId="FollowedHyperlink">
    <w:name w:val="FollowedHyperlink"/>
    <w:basedOn w:val="DefaultParagraphFont"/>
    <w:uiPriority w:val="99"/>
    <w:semiHidden/>
    <w:unhideWhenUsed/>
    <w:rsid w:val="00847814"/>
    <w:rPr>
      <w:color w:val="954F72" w:themeColor="followedHyperlink"/>
      <w:u w:val="single"/>
    </w:rPr>
  </w:style>
  <w:style w:type="character" w:styleId="CommentReference">
    <w:name w:val="annotation reference"/>
    <w:basedOn w:val="DefaultParagraphFont"/>
    <w:uiPriority w:val="99"/>
    <w:semiHidden/>
    <w:unhideWhenUsed/>
    <w:rsid w:val="00775D02"/>
    <w:rPr>
      <w:sz w:val="16"/>
      <w:szCs w:val="16"/>
    </w:rPr>
  </w:style>
  <w:style w:type="paragraph" w:styleId="CommentText">
    <w:name w:val="annotation text"/>
    <w:basedOn w:val="Normal"/>
    <w:link w:val="CommentTextChar"/>
    <w:uiPriority w:val="99"/>
    <w:semiHidden/>
    <w:unhideWhenUsed/>
    <w:rsid w:val="00775D02"/>
    <w:rPr>
      <w:sz w:val="20"/>
      <w:szCs w:val="20"/>
    </w:rPr>
  </w:style>
  <w:style w:type="character" w:customStyle="1" w:styleId="CommentTextChar">
    <w:name w:val="Comment Text Char"/>
    <w:basedOn w:val="DefaultParagraphFont"/>
    <w:link w:val="CommentText"/>
    <w:uiPriority w:val="99"/>
    <w:semiHidden/>
    <w:rsid w:val="00775D02"/>
    <w:rPr>
      <w:sz w:val="20"/>
      <w:szCs w:val="20"/>
    </w:rPr>
  </w:style>
  <w:style w:type="paragraph" w:styleId="CommentSubject">
    <w:name w:val="annotation subject"/>
    <w:basedOn w:val="CommentText"/>
    <w:next w:val="CommentText"/>
    <w:link w:val="CommentSubjectChar"/>
    <w:uiPriority w:val="99"/>
    <w:semiHidden/>
    <w:unhideWhenUsed/>
    <w:rsid w:val="00775D02"/>
    <w:rPr>
      <w:b/>
      <w:bCs/>
    </w:rPr>
  </w:style>
  <w:style w:type="character" w:customStyle="1" w:styleId="CommentSubjectChar">
    <w:name w:val="Comment Subject Char"/>
    <w:basedOn w:val="CommentTextChar"/>
    <w:link w:val="CommentSubject"/>
    <w:uiPriority w:val="99"/>
    <w:semiHidden/>
    <w:rsid w:val="00775D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949</Words>
  <Characters>5411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Sprinkel Grace</dc:creator>
  <cp:keywords/>
  <dc:description/>
  <cp:lastModifiedBy>Julie Stiles</cp:lastModifiedBy>
  <cp:revision>3</cp:revision>
  <dcterms:created xsi:type="dcterms:W3CDTF">2019-09-14T17:47:00Z</dcterms:created>
  <dcterms:modified xsi:type="dcterms:W3CDTF">2019-09-14T17:48:00Z</dcterms:modified>
</cp:coreProperties>
</file>